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F010" w14:textId="77777777" w:rsidR="00E21870" w:rsidRPr="009D31D9" w:rsidRDefault="00E21870" w:rsidP="00E2187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D3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Извещение о проведении </w:t>
      </w:r>
      <w:r w:rsidR="00F25926" w:rsidRPr="009D3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запроса котировок</w:t>
      </w:r>
    </w:p>
    <w:p w14:paraId="3F31629D" w14:textId="2A303912" w:rsidR="00E21870" w:rsidRPr="009D31D9" w:rsidRDefault="00F25926" w:rsidP="00E2187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закупки №</w:t>
      </w:r>
      <w:r w:rsidR="00833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ЦСКК-</w:t>
      </w:r>
      <w:r w:rsidR="00D23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33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-25</w:t>
      </w:r>
    </w:p>
    <w:tbl>
      <w:tblPr>
        <w:tblW w:w="12350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7228"/>
        <w:gridCol w:w="21"/>
        <w:gridCol w:w="20"/>
        <w:gridCol w:w="1018"/>
        <w:gridCol w:w="22"/>
        <w:gridCol w:w="54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1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3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3"/>
        <w:gridCol w:w="20"/>
        <w:gridCol w:w="20"/>
        <w:gridCol w:w="20"/>
        <w:gridCol w:w="20"/>
        <w:gridCol w:w="20"/>
        <w:gridCol w:w="23"/>
      </w:tblGrid>
      <w:tr w:rsidR="00E21870" w:rsidRPr="009D31D9" w14:paraId="4E255E94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101D7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08906" w14:textId="77777777" w:rsidR="00E21870" w:rsidRPr="009D31D9" w:rsidRDefault="00E21870" w:rsidP="00E2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11F7CE4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AAA44D6" w14:textId="77777777" w:rsidR="00E21870" w:rsidRPr="009D31D9" w:rsidRDefault="00E21870" w:rsidP="00E2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E21870" w:rsidRPr="009D31D9" w14:paraId="5D41B3C7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00704AD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Общая информация</w:t>
            </w:r>
          </w:p>
        </w:tc>
        <w:tc>
          <w:tcPr>
            <w:tcW w:w="7228" w:type="dxa"/>
            <w:vAlign w:val="center"/>
            <w:hideMark/>
          </w:tcPr>
          <w:p w14:paraId="584B567C" w14:textId="77777777" w:rsidR="00E21870" w:rsidRPr="009D31D9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A0CC6B0" w14:textId="77777777" w:rsidTr="00421355">
        <w:trPr>
          <w:gridAfter w:val="62"/>
          <w:wAfter w:w="2285" w:type="dxa"/>
          <w:trHeight w:val="862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C9AC63D" w14:textId="77777777" w:rsidR="00E21870" w:rsidRPr="00347881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7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8B3F00C" w14:textId="3D0BA175" w:rsidR="00E21870" w:rsidRPr="00347881" w:rsidRDefault="009B3FD1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Поставка офисно</w:t>
            </w:r>
            <w:r w:rsidR="00A41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й мебели</w:t>
            </w:r>
          </w:p>
        </w:tc>
      </w:tr>
      <w:tr w:rsidR="00E21870" w:rsidRPr="009D31D9" w14:paraId="151968A0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72F2EF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829C28D" w14:textId="195AB223" w:rsidR="00E21870" w:rsidRPr="00347881" w:rsidRDefault="00347881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7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Запрос котировок</w:t>
            </w:r>
          </w:p>
        </w:tc>
      </w:tr>
      <w:tr w:rsidR="00E21870" w:rsidRPr="009D31D9" w14:paraId="3BD50341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ACF8DF5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сайта/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электронной площадки в информационно-телекоммуникационной сети «Интернет»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7859C96" w14:textId="49E9E13F" w:rsidR="00E21870" w:rsidRPr="009D31D9" w:rsidRDefault="006E7E3A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7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 «ЦСКК»</w:t>
            </w:r>
          </w:p>
        </w:tc>
      </w:tr>
      <w:tr w:rsidR="00E21870" w:rsidRPr="009D31D9" w14:paraId="2C47DD2B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5EAA981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Адрес </w:t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сайта/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электронной площадки в информационно-телекоммуникационной сети «Интернет»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675B259" w14:textId="415BC3EC" w:rsidR="00E21870" w:rsidRPr="009D31D9" w:rsidRDefault="004D444E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44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http://цскк.рф/</w:t>
            </w:r>
          </w:p>
        </w:tc>
      </w:tr>
      <w:tr w:rsidR="00E21870" w:rsidRPr="009D31D9" w14:paraId="3C376692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BFC967B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осуществляет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425E10D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Заказчик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F25926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«Центр строительных компетенций Кузбасса»</w:t>
            </w:r>
          </w:p>
        </w:tc>
      </w:tr>
      <w:tr w:rsidR="00E21870" w:rsidRPr="009D31D9" w14:paraId="04351CB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466C761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Контактная информация</w:t>
            </w:r>
          </w:p>
        </w:tc>
        <w:tc>
          <w:tcPr>
            <w:tcW w:w="7228" w:type="dxa"/>
            <w:vAlign w:val="center"/>
            <w:hideMark/>
          </w:tcPr>
          <w:p w14:paraId="65FBB3FF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5DF9EF2D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49BABF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200202" w14:textId="77777777" w:rsidR="00E21870" w:rsidRPr="009D31D9" w:rsidRDefault="00F259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Автономная некоммерческая организация «Центр строительных компетенций Кузбасса»</w:t>
            </w:r>
          </w:p>
        </w:tc>
      </w:tr>
      <w:tr w:rsidR="00E21870" w:rsidRPr="009D31D9" w14:paraId="4A23FDF9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859732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A29466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650023 Россия, Кемеровская область-Кузбасс, г. Кемерово, ул. Терешковой, 18, помещ. 433</w:t>
            </w:r>
          </w:p>
        </w:tc>
      </w:tr>
      <w:tr w:rsidR="00E21870" w:rsidRPr="009D31D9" w14:paraId="46198E6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1D3091B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нахождения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8112DDE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650023 Россия, Кемеровская область-Кузбасс, г. Кемерово, ул. Терешковой, 18, помещ. 433</w:t>
            </w:r>
          </w:p>
        </w:tc>
      </w:tr>
      <w:tr w:rsidR="00E21870" w:rsidRPr="009D31D9" w14:paraId="518B80F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D796095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47B196F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Рунк Анастасия Юрьевна</w:t>
            </w:r>
          </w:p>
        </w:tc>
      </w:tr>
      <w:tr w:rsidR="00E21870" w:rsidRPr="009D31D9" w14:paraId="4C8A35B3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FDFE5DD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Адрес электронной почты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B823077" w14:textId="77777777" w:rsidR="00E21870" w:rsidRPr="009D31D9" w:rsidRDefault="00C55426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cskkuzbass@yandex.ru</w:t>
            </w:r>
          </w:p>
        </w:tc>
      </w:tr>
      <w:tr w:rsidR="00E21870" w:rsidRPr="009D31D9" w14:paraId="0348EE15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D3AE03A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контактного телефона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6B906DD" w14:textId="3F888380" w:rsidR="00E21870" w:rsidRPr="009D31D9" w:rsidRDefault="00C07B0F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(3842) 90-08-48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709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D42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7D6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</w:tr>
      <w:tr w:rsidR="00E21870" w:rsidRPr="009D31D9" w14:paraId="55C9B98F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FE24C09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Информация о процедуре закупки</w:t>
            </w:r>
          </w:p>
        </w:tc>
        <w:tc>
          <w:tcPr>
            <w:tcW w:w="7228" w:type="dxa"/>
            <w:vAlign w:val="center"/>
            <w:hideMark/>
          </w:tcPr>
          <w:p w14:paraId="478BB5C9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0F747C17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6E07F1D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D793F0B" w14:textId="3BDF69C3" w:rsidR="00E21870" w:rsidRPr="009D31D9" w:rsidRDefault="00050DD5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24.12.2025 10:30</w:t>
            </w:r>
          </w:p>
        </w:tc>
      </w:tr>
      <w:tr w:rsidR="00E21870" w:rsidRPr="009D31D9" w14:paraId="646E7FA1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2198B3C4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3528E3" w14:textId="32573118" w:rsidR="00E21870" w:rsidRPr="009D31D9" w:rsidRDefault="00050DD5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25.12.2025</w:t>
            </w:r>
          </w:p>
        </w:tc>
      </w:tr>
      <w:tr w:rsidR="00E21870" w:rsidRPr="009D31D9" w14:paraId="4F94798C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E23245E" w14:textId="7D52606A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Условия </w:t>
            </w:r>
            <w:r w:rsidR="00B174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</w:p>
        </w:tc>
        <w:tc>
          <w:tcPr>
            <w:tcW w:w="7228" w:type="dxa"/>
            <w:vAlign w:val="center"/>
            <w:hideMark/>
          </w:tcPr>
          <w:p w14:paraId="2537250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460C5CF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0E07E14E" w14:textId="50B86D2E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Начальная (максимальная) цена </w:t>
            </w:r>
            <w:r w:rsidR="00B174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F5B20F6" w14:textId="6066CED7" w:rsidR="00E21870" w:rsidRPr="009D31D9" w:rsidRDefault="002B3307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="00B35B0A" w:rsidRPr="00B3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1 321</w:t>
            </w:r>
            <w:r w:rsidR="00B3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35B0A" w:rsidRPr="00B3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683</w:t>
            </w:r>
            <w:r w:rsidR="00B3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B35B0A" w:rsidRPr="00B35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75 </w:t>
            </w:r>
            <w:r w:rsidR="00E21870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РОССИЙСКИЙ РУБЛЬ</w:t>
            </w:r>
          </w:p>
        </w:tc>
      </w:tr>
      <w:tr w:rsidR="00E21870" w:rsidRPr="009D31D9" w14:paraId="36A00012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357B3F7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Информация о сроках исполнения </w:t>
            </w:r>
            <w:r w:rsidR="00D1323F"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и источниках финансирования</w:t>
            </w:r>
          </w:p>
        </w:tc>
      </w:tr>
      <w:tr w:rsidR="00E21870" w:rsidRPr="009D31D9" w14:paraId="489BBCDE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32F7740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Дата начала исполнения </w:t>
            </w:r>
            <w:r w:rsidR="00D1323F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EFE9B61" w14:textId="78A14D08" w:rsidR="00E21870" w:rsidRPr="009D31D9" w:rsidRDefault="009B3FD1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даты заключения договора</w:t>
            </w:r>
          </w:p>
        </w:tc>
      </w:tr>
      <w:tr w:rsidR="00E21870" w:rsidRPr="009D31D9" w14:paraId="75C07330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9A9685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Срок исполнения </w:t>
            </w:r>
            <w:r w:rsidR="00D1323F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313B2D6" w14:textId="7374DC8E" w:rsidR="00E21870" w:rsidRPr="009D31D9" w:rsidRDefault="00050DD5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0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01.02.2026 по 30.05.2026 по заявке Заказчика</w:t>
            </w:r>
          </w:p>
        </w:tc>
      </w:tr>
      <w:tr w:rsidR="00E21870" w:rsidRPr="009D31D9" w14:paraId="73CAA262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30FE229" w14:textId="77777777" w:rsidR="00E21870" w:rsidRPr="009D31D9" w:rsidRDefault="00D1323F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 финансирования/</w:t>
            </w:r>
            <w:r w:rsidRPr="009D3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бюджета/</w:t>
            </w:r>
            <w:r w:rsidRPr="009D3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 бюджета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364241F" w14:textId="21E9CCD1" w:rsidR="00E21870" w:rsidRPr="009D31D9" w:rsidRDefault="00BF4C43" w:rsidP="00BF4C4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средств субсидии, предоставляемой из бюджета Кемеровской области – Кузбасса в соответствии с Постановлением Правительства Кемеровской области – Кузбасса от 11.11.2025 № 657 «Об утверждении порядка предоставления субсидии для финансового обеспечения текущей деятельности автономной некоммерческой организации «Центр строительных компетенций Кузбасса».</w:t>
            </w:r>
          </w:p>
        </w:tc>
      </w:tr>
      <w:tr w:rsidR="00E21870" w:rsidRPr="009D31D9" w14:paraId="73521436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FC483BC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0FEA021" w14:textId="77777777" w:rsidR="00E21870" w:rsidRPr="009D31D9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32000000: Муниципальные образования Кемеровской области - Кузбасса</w:t>
            </w:r>
          </w:p>
        </w:tc>
      </w:tr>
      <w:tr w:rsidR="00E21870" w:rsidRPr="009D31D9" w14:paraId="531DA3DA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680B486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Этапы исполнения </w:t>
            </w:r>
            <w:r w:rsidR="00DE746B" w:rsidRPr="009D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договора</w:t>
            </w:r>
          </w:p>
        </w:tc>
        <w:tc>
          <w:tcPr>
            <w:tcW w:w="7228" w:type="dxa"/>
            <w:vAlign w:val="center"/>
            <w:hideMark/>
          </w:tcPr>
          <w:p w14:paraId="629A4388" w14:textId="77777777" w:rsidR="00E21870" w:rsidRPr="009D31D9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1870" w:rsidRPr="009D31D9" w14:paraId="7FA917A4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3323CE2B" w14:textId="77777777" w:rsidR="00E21870" w:rsidRPr="009D31D9" w:rsidRDefault="00DE746B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Договор </w:t>
            </w:r>
            <w:r w:rsidR="00E21870" w:rsidRPr="009D31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разделен на этапы исполнения </w:t>
            </w:r>
          </w:p>
        </w:tc>
      </w:tr>
      <w:tr w:rsidR="00D913C2" w:rsidRPr="00D913C2" w14:paraId="62D6E836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14FCEE7C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Финансирование за счет бюджетных средств</w:t>
            </w:r>
          </w:p>
        </w:tc>
        <w:tc>
          <w:tcPr>
            <w:tcW w:w="7228" w:type="dxa"/>
            <w:vAlign w:val="center"/>
            <w:hideMark/>
          </w:tcPr>
          <w:p w14:paraId="4655C0EC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5447B6A0" w14:textId="77777777" w:rsidTr="003F0236">
        <w:trPr>
          <w:gridAfter w:val="62"/>
          <w:wAfter w:w="2285" w:type="dxa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061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0"/>
              <w:gridCol w:w="2266"/>
              <w:gridCol w:w="1417"/>
              <w:gridCol w:w="1418"/>
              <w:gridCol w:w="1417"/>
              <w:gridCol w:w="1418"/>
              <w:gridCol w:w="1072"/>
            </w:tblGrid>
            <w:tr w:rsidR="00D913C2" w:rsidRPr="00D913C2" w14:paraId="03D7AFE8" w14:textId="77777777" w:rsidTr="00DE746B">
              <w:tc>
                <w:tcPr>
                  <w:tcW w:w="161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9974E9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9008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CAEAAB4" w14:textId="234A8504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Сумма </w:t>
                  </w:r>
                  <w:r w:rsidR="008261DF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договора</w:t>
                  </w: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(в валюте </w:t>
                  </w:r>
                  <w:r w:rsidR="008261DF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договора</w:t>
                  </w: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</w:tr>
            <w:tr w:rsidR="00D913C2" w:rsidRPr="00D913C2" w14:paraId="1F0DD907" w14:textId="77777777" w:rsidTr="00757375">
              <w:trPr>
                <w:gridAfter w:val="1"/>
                <w:wAfter w:w="1072" w:type="dxa"/>
              </w:trPr>
              <w:tc>
                <w:tcPr>
                  <w:tcW w:w="161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841C25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B38682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Всего: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E002FD5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2025 год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837B06F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2026 год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B7852B0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на 2027 год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20904E7" w14:textId="77777777" w:rsidR="00E21870" w:rsidRPr="00D913C2" w:rsidRDefault="00E21870" w:rsidP="00D347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D913C2" w:rsidRPr="00D913C2" w14:paraId="64E62369" w14:textId="77777777" w:rsidTr="00757375">
              <w:trPr>
                <w:gridAfter w:val="1"/>
                <w:wAfter w:w="1072" w:type="dxa"/>
              </w:trPr>
              <w:tc>
                <w:tcPr>
                  <w:tcW w:w="1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14BA37A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DCB7986" w14:textId="11D7484C" w:rsidR="00E21870" w:rsidRPr="00D913C2" w:rsidRDefault="00533AB1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1 321 683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75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20213C7" w14:textId="3716F01D" w:rsidR="00E21870" w:rsidRPr="00D913C2" w:rsidRDefault="00533AB1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396 505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4BD63C8" w14:textId="73941FDA" w:rsidR="00E21870" w:rsidRPr="00D913C2" w:rsidRDefault="00533AB1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9</w:t>
                  </w:r>
                  <w:r w:rsidR="00CC5EAD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178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62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0A9A2C3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6D5D8AC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</w:tr>
            <w:tr w:rsidR="00D913C2" w:rsidRPr="00D913C2" w14:paraId="05CEE969" w14:textId="77777777" w:rsidTr="00757375">
              <w:trPr>
                <w:gridAfter w:val="1"/>
                <w:wAfter w:w="1072" w:type="dxa"/>
              </w:trPr>
              <w:tc>
                <w:tcPr>
                  <w:tcW w:w="1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BE966AE" w14:textId="77777777" w:rsidR="00E21870" w:rsidRPr="00D913C2" w:rsidRDefault="00E21870" w:rsidP="00D347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Итого</w:t>
                  </w:r>
                </w:p>
              </w:tc>
              <w:tc>
                <w:tcPr>
                  <w:tcW w:w="22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41524DB" w14:textId="77777777" w:rsidR="00E21870" w:rsidRPr="00D913C2" w:rsidRDefault="00E21870" w:rsidP="00D347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A33EB4E" w14:textId="68039459" w:rsidR="00E21870" w:rsidRPr="00D913C2" w:rsidRDefault="00D913C2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</w:t>
                  </w:r>
                  <w:r w:rsidR="00E21870"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4D6F204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50F65C3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ABFA94E" w14:textId="77777777" w:rsidR="00E21870" w:rsidRPr="00D913C2" w:rsidRDefault="00E21870" w:rsidP="00D347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D913C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0.00</w:t>
                  </w:r>
                </w:p>
              </w:tc>
            </w:tr>
          </w:tbl>
          <w:p w14:paraId="6DDD0CFA" w14:textId="77777777" w:rsidR="00E21870" w:rsidRPr="00D913C2" w:rsidRDefault="00E21870" w:rsidP="00D3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6C684DDE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E35EFDD" w14:textId="77777777" w:rsidR="00E21870" w:rsidRPr="00D913C2" w:rsidRDefault="00E21870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563FE606" w14:textId="18A05801" w:rsidR="00E21870" w:rsidRPr="00D913C2" w:rsidRDefault="00896ABE" w:rsidP="00D34789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650023 Россия, Кемеровская область-Кузбасс, г. Кемерово, ул. Терешковой, 18, помещ. 433</w:t>
            </w:r>
          </w:p>
        </w:tc>
      </w:tr>
      <w:tr w:rsidR="00D913C2" w:rsidRPr="00D913C2" w14:paraId="74B1095D" w14:textId="77777777" w:rsidTr="00421355">
        <w:trPr>
          <w:gridAfter w:val="62"/>
          <w:wAfter w:w="2285" w:type="dxa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88027B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Объект закупки</w:t>
            </w:r>
          </w:p>
        </w:tc>
        <w:tc>
          <w:tcPr>
            <w:tcW w:w="7228" w:type="dxa"/>
            <w:vAlign w:val="center"/>
            <w:hideMark/>
          </w:tcPr>
          <w:p w14:paraId="6781AC04" w14:textId="77777777" w:rsidR="00E21870" w:rsidRPr="00D913C2" w:rsidRDefault="00F46BAF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соответствии с Приложениями к извещению</w:t>
            </w:r>
          </w:p>
        </w:tc>
      </w:tr>
      <w:tr w:rsidR="00D913C2" w:rsidRPr="00D913C2" w14:paraId="4FC95256" w14:textId="77777777" w:rsidTr="00421355">
        <w:tc>
          <w:tcPr>
            <w:tcW w:w="2837" w:type="dxa"/>
            <w:tcBorders>
              <w:top w:val="nil"/>
              <w:left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46C134EA" w14:textId="77777777" w:rsidR="00E21870" w:rsidRPr="00D913C2" w:rsidRDefault="00F46BAF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Т</w:t>
            </w:r>
            <w:r w:rsidR="00E21870"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ребования к участникам</w:t>
            </w:r>
          </w:p>
        </w:tc>
        <w:tc>
          <w:tcPr>
            <w:tcW w:w="7228" w:type="dxa"/>
            <w:vAlign w:val="center"/>
            <w:hideMark/>
          </w:tcPr>
          <w:p w14:paraId="7D17BFDC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Поставщиком (подрядчиком, исполнителем) может быть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пунктом 15 статьи 241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Федерации, либо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влиянием, которые на момент  заключения договора  по результатам закупки у единственного поставщика  (подрядчика, исполнителя), проведения процедуры отбора поставщика (подрядчика, исполнителя)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путем запроса котировок или конкурса соответствуют следующим требованиям:</w:t>
            </w:r>
          </w:p>
          <w:p w14:paraId="1328465F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правомочны на заключение договора в соответствии с действующим законодательством Российской Федерации, в том числе лица, полномочия которых закреплены в надлежаще оформленной доверенности;</w:t>
            </w:r>
          </w:p>
          <w:p w14:paraId="0B207046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 (в том числе стадии наблюдения).</w:t>
            </w:r>
          </w:p>
          <w:p w14:paraId="767FE506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дополнение требования:</w:t>
            </w:r>
          </w:p>
          <w:p w14:paraId="23820E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сведений об участнике закупки в реестре недобросовестных поставщиков, предусмотренном Федеральным законом Российской Федерации от 18.07.2011 г. № 223-ФЗ «О закупках товаров, работ, услуг отдельными видами юридических лиц»;</w:t>
            </w:r>
          </w:p>
          <w:p w14:paraId="4F802B17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сведений об участнике закупки в реестре недобросовестных поставщиков, предусмотренном Федеральным законом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0301FB2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наличие производственных мощностей, оборудования, финансовых, материальных средств, трудовых ресурсов, а также иных возможностей, необходимых для выполнения условий договора;</w:t>
            </w:r>
          </w:p>
          <w:p w14:paraId="7E0CF34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положительная деловая репутация, наличие опыта осуществления поставок, выполнения работ или оказания услуг, соответствующих объекту закупки;</w:t>
            </w:r>
          </w:p>
          <w:p w14:paraId="51DE3B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фактов неисполнения/ненадлежащего исполнения участником закупки обязательств по поставке товаров, выполнению работ, оказанию услуг по договорам, заключенным за последние 3 года, предшествующих дате размещения извещения о закупке;</w:t>
            </w:r>
          </w:p>
          <w:p w14:paraId="55AAB5D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сертификация систем менеджмента качества, и (или) систем менеджмента безопасности труда и охраны здоровья, и (или) систем менеджмента безопасности пищевой продукции, и (или) систем экологического менеджмента, и (или) систем менеджмента информационной безопасности, и (или) систем менеджмента риска, и (или) иных систем управления (менеджмента) в зависимости от объекта закупки;</w:t>
            </w:r>
          </w:p>
          <w:p w14:paraId="110EFA49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7)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обладание участниками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14:paraId="06A47BB2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F29FF7A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393AE4C8" w14:textId="77777777" w:rsidR="00CF0364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объектом осуществляемой закупки, и административного наказания в виде дисквалификации;</w:t>
            </w:r>
          </w:p>
          <w:p w14:paraId="23679111" w14:textId="7B628075" w:rsidR="00E21870" w:rsidRPr="00D913C2" w:rsidRDefault="00CF0364" w:rsidP="00251112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иные требования </w:t>
            </w:r>
          </w:p>
        </w:tc>
        <w:tc>
          <w:tcPr>
            <w:tcW w:w="21" w:type="dxa"/>
            <w:vAlign w:val="center"/>
            <w:hideMark/>
          </w:tcPr>
          <w:p w14:paraId="57350C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938BCDC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  <w:gridSpan w:val="3"/>
            <w:vAlign w:val="center"/>
            <w:hideMark/>
          </w:tcPr>
          <w:p w14:paraId="00B21A1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B9FB9D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9A99D5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B05D9F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A86A30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A29316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95887E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462295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4D9D87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50F9A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185977D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1175D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1E3AF3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6C5F50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354CBE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" w:type="dxa"/>
            <w:vAlign w:val="center"/>
            <w:hideMark/>
          </w:tcPr>
          <w:p w14:paraId="3720358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9B1CA7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4B02172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4000E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1446FA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97CB88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0BF0E5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C962BD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81DE50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DE8F1C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C91034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238022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09B85F8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135761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B00251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F9C1AA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2B6831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ED07CE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F535D9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C3A36E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0584B7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653626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7F2EB4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D38BEC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FCF80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7C2C19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5896A11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3B6C84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162CE9F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4184A5F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42EA0DB5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281CA18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6CE060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4E8AF26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D940A69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63605488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0197BEF3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35852614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01290C7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7348FA7B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51BE38D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Align w:val="center"/>
            <w:hideMark/>
          </w:tcPr>
          <w:p w14:paraId="099883FA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" w:type="dxa"/>
            <w:vAlign w:val="center"/>
            <w:hideMark/>
          </w:tcPr>
          <w:p w14:paraId="3B0BD3CE" w14:textId="77777777" w:rsidR="00E21870" w:rsidRPr="00D913C2" w:rsidRDefault="00E21870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13C2" w:rsidRPr="00D913C2" w14:paraId="72E5C3A9" w14:textId="77777777" w:rsidTr="00421355">
        <w:tc>
          <w:tcPr>
            <w:tcW w:w="2837" w:type="dxa"/>
            <w:tcBorders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</w:tcPr>
          <w:p w14:paraId="512B044C" w14:textId="52C9BE26" w:rsidR="001E35B4" w:rsidRPr="00D913C2" w:rsidRDefault="00680A29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Форма заявки</w:t>
            </w:r>
          </w:p>
          <w:p w14:paraId="0366E974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9CCAD55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2861C1A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B9CF310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3CCFFCD" w14:textId="77777777" w:rsidR="001E35B4" w:rsidRPr="00D913C2" w:rsidRDefault="001E35B4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3823D4D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21AFEA6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9FA6785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AD9762F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DAE8A2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67D6999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F5C249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93E777" w14:textId="77777777" w:rsidR="0012283E" w:rsidRPr="00D913C2" w:rsidRDefault="0012283E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A3922" w14:textId="7D238CBB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Требования к заявке</w:t>
            </w:r>
          </w:p>
          <w:p w14:paraId="3F395F4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28EF45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6878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D1DB0C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1045B2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0C178E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DCA815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7ECF9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9177C9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6C23F0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239A8B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29ACF4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D5A731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5917B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3A1181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432100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D269C0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924835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45B00F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41B7F2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F05227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5568CC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387C67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0FCD20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170FD8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29883C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00D6F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8AEBCE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AD3B4E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489460B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271851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86AFED4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0E66AB4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78F1B2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604A311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5A01AD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5CAEDB6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D3605FA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2A9E81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082C48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CF812D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95B1FB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92154AD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C09910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B3634E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F289E5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8EB7D7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35D6020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F0B87E1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52293B3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602F1E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DF43EB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03AD36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293E9D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05ED87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7450AF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D0E7B49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3C58F45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F7031E2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DFE330E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00045A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632AF6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F96E38F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41A2DC8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EACD1D7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82A039C" w14:textId="77777777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E291182" w14:textId="14086E43" w:rsidR="0083335D" w:rsidRPr="00D913C2" w:rsidRDefault="0083335D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Порядок отбора исполнителей (поставщиков, подрядчиков) </w:t>
            </w:r>
            <w:r w:rsidRPr="00D913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путем запроса котировок</w:t>
            </w:r>
          </w:p>
        </w:tc>
        <w:tc>
          <w:tcPr>
            <w:tcW w:w="7228" w:type="dxa"/>
            <w:vAlign w:val="center"/>
          </w:tcPr>
          <w:p w14:paraId="4A0154EC" w14:textId="37EB9A82" w:rsidR="001E35B4" w:rsidRPr="00D913C2" w:rsidRDefault="00680A29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Участник закупки подает заявку (предложение) в письменной форме по адресу нахождения заказчика</w:t>
            </w:r>
            <w:r w:rsidR="00CF49E4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запечатанном конверте с указанием номера процедуры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7C4C1AA0" w14:textId="52CC725F" w:rsidR="00680A29" w:rsidRPr="00D913C2" w:rsidRDefault="00680A29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Заявка должна содержать:</w:t>
            </w:r>
          </w:p>
          <w:p w14:paraId="7C09D5AA" w14:textId="42F26D93" w:rsidR="00680A29" w:rsidRPr="00D913C2" w:rsidRDefault="00680A29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Реквизиты </w:t>
            </w:r>
            <w:r w:rsidR="00FB1030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участника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43B12A3" w14:textId="251C6B31" w:rsidR="00680A29" w:rsidRPr="00D913C2" w:rsidRDefault="005B2413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Ценовое 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Предложение </w:t>
            </w:r>
            <w:r w:rsidR="005F17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товар/работ</w:t>
            </w:r>
            <w:r w:rsidR="005F17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/услуг</w:t>
            </w:r>
            <w:r w:rsidR="005F17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680A29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соответствии с техническим заданием заказчика;</w:t>
            </w:r>
          </w:p>
          <w:p w14:paraId="204C4083" w14:textId="2D88717C" w:rsidR="00680A29" w:rsidRPr="00D913C2" w:rsidRDefault="00680A29" w:rsidP="00680A29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Декларирование соответствия участника требованиям к участнику </w:t>
            </w:r>
            <w:r w:rsidR="00FB1030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согласно извещению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 закупке</w:t>
            </w:r>
            <w:r w:rsidR="003B184E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011CED3" w14:textId="46B68124" w:rsidR="003B184E" w:rsidRPr="00D913C2" w:rsidRDefault="003B184E" w:rsidP="003B184E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Учредительные документы участника закупки;</w:t>
            </w:r>
          </w:p>
          <w:p w14:paraId="6F0FB1CA" w14:textId="59579423" w:rsidR="001E35B4" w:rsidRPr="00D913C2" w:rsidRDefault="003B184E" w:rsidP="003C3F13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Заполненный проект договора</w:t>
            </w:r>
            <w:r w:rsidR="00CB1697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соответствии с </w:t>
            </w:r>
            <w:r w:rsidR="005B57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данными </w:t>
            </w:r>
            <w:r w:rsidR="00CB1697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предложени</w:t>
            </w:r>
            <w:r w:rsidR="005B57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="00EB7CCF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(заявк</w:t>
            </w:r>
            <w:r w:rsidR="005B57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="00EB7CCF"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220389DD" w14:textId="77777777" w:rsidR="0012283E" w:rsidRPr="00D913C2" w:rsidRDefault="0012283E" w:rsidP="0012283E">
            <w:pPr>
              <w:pStyle w:val="a4"/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C35F09D" w14:textId="15AB7E0F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Инструкция по заполнению характеристик в заявке</w:t>
            </w:r>
          </w:p>
          <w:p w14:paraId="0C5C5F2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подаче заявки участник закупки определяет значение каждой характеристики в соответствии с «Инструкцией по заполнению характеристик в заявке»,</w:t>
            </w:r>
          </w:p>
          <w:p w14:paraId="4EBA08EB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установленной извещением об осуществлении закупки, при этом:</w:t>
            </w:r>
          </w:p>
          <w:p w14:paraId="51F50559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конкретное значение характеристики (доступно для типа объекта закупки «Товар» и типа характеристики «Качественная»</w:t>
            </w:r>
          </w:p>
          <w:p w14:paraId="3FDB0957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или «Количественная» с заполненным диапазоном);</w:t>
            </w:r>
          </w:p>
          <w:p w14:paraId="5102188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диапазон значений характеристики (доступно для типа объекта закупки «Товар» и типа характеристики «Количественная» с</w:t>
            </w:r>
          </w:p>
          <w:p w14:paraId="58750A8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указанным диапазоном);</w:t>
            </w:r>
          </w:p>
          <w:p w14:paraId="1D20C79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только одно значение характеристики (доступно для типа объекта закупки «Товар» и типа характеристики «Качественная»);</w:t>
            </w:r>
          </w:p>
          <w:p w14:paraId="0D94AAD8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одно или несколько значений характеристики (доступно для типа объекта закупки «Товар» и типа характеристики</w:t>
            </w:r>
          </w:p>
          <w:p w14:paraId="1B6AD78B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«Качественная», если указано более одного значения характеристики);</w:t>
            </w:r>
          </w:p>
          <w:p w14:paraId="6CDBB66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закупки указывает в заявке все значения характеристики (доступно для качественной характеристики, если указано более одного значения</w:t>
            </w:r>
          </w:p>
          <w:p w14:paraId="43F07AA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характеристики);</w:t>
            </w:r>
          </w:p>
          <w:p w14:paraId="7B9D792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значение характеристики не может изменяться участником закупки (доступно для количественной и качественной характеристики, если указано только одно</w:t>
            </w:r>
          </w:p>
          <w:p w14:paraId="633CF6D9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значение характеристики).</w:t>
            </w:r>
          </w:p>
          <w:p w14:paraId="34D6D972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описании технических характеристик использованы следующие знаки и обозначения:</w:t>
            </w:r>
          </w:p>
          <w:p w14:paraId="3160B27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«не менее», «не ниже» - участником предоставляется конкретное цифровое значение равное или превышающее указанное;</w:t>
            </w:r>
          </w:p>
          <w:p w14:paraId="65AC81E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«не более», «не выше» - участником предоставляется конкретное цифровое значение равное или менее указанного;</w:t>
            </w:r>
          </w:p>
          <w:p w14:paraId="260198D3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«менее», «ниже» - участником предоставляется конкретное цифровое значение меньше указанного;</w:t>
            </w:r>
          </w:p>
          <w:p w14:paraId="265098D1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«более», «выше», «свыше» - участником предоставляется конкретное цифровое значение, превышающее указанное;</w:t>
            </w:r>
          </w:p>
          <w:p w14:paraId="7D034C4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≥ » слева от числа, слова «не менее» или «равно» означает, что показателю будет соответствовать значение больше указанного или равное ему;</w:t>
            </w:r>
          </w:p>
          <w:p w14:paraId="0293705C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≤ » слева от числа, слова «не более» или «равно» означает, что показателю будет соответствовать значение меньше указанного или равное ему;</w:t>
            </w:r>
          </w:p>
          <w:p w14:paraId="6D4A1E0F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&lt; » слева от числа, слова «менее» означает, что показателю будет соответствовать значение меньше указанного;</w:t>
            </w:r>
          </w:p>
          <w:p w14:paraId="4F701ED6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 знаком « &gt; » слева от числа, слова «более» означает, что показателю будет соответствовать значение больше указанного.</w:t>
            </w:r>
          </w:p>
          <w:p w14:paraId="1B5BCC30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предоставлении участниками конкретных значений показателей необходимо исключить употребление слов и словосочетаний: «или», «либо», «и (или)»,</w:t>
            </w:r>
          </w:p>
          <w:p w14:paraId="2BB51C1D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«должен», «должно», «должны», «должен быть/иметь», «должна быть/иметь», «должны быть/иметь», «может», «в основном», «и другое», «в пределах»,</w:t>
            </w:r>
          </w:p>
          <w:p w14:paraId="5E0453BC" w14:textId="77777777" w:rsidR="003C3F1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«ориентировочно», «не более», «не менее», «не ранее», «не хуже», «не выше», «не ниже», «до», «от», «более», «менее», «выше», «ниже», «возможность» за</w:t>
            </w:r>
          </w:p>
          <w:p w14:paraId="092266DB" w14:textId="77777777" w:rsidR="003946F3" w:rsidRPr="00D913C2" w:rsidRDefault="003C3F13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исключением случаев, когда рядом с установленным показателем заказчиком указано «значение характеристики не может изменяться участником закупки».</w:t>
            </w:r>
          </w:p>
          <w:p w14:paraId="70012F92" w14:textId="77777777" w:rsidR="003F0236" w:rsidRPr="00D913C2" w:rsidRDefault="003F0236" w:rsidP="003C3F13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9D4BC3A" w14:textId="4050579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 отборе исполнителей (поставщиков, подрядчиков) путем запроса котировок Заказчик оформляет извещение о закупке на оказание услуг (поставку товаров, выполнение работ), которое размещается в открытом доступе не менее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чем за 7 (семь) календарных дней до предполагаемой даты заключения договора.</w:t>
            </w:r>
          </w:p>
          <w:p w14:paraId="6145C18E" w14:textId="593A3DC6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 процедуры отбора исполнителей (поставщиков, подрядчиков) путем запроса котировок вправе подать только одно предложение в письменном виде, заверенное печатью (при ее наличии) и подписью уполномоченного лица (для юридических лиц), в отношении предмета отбора или иным способом, предусмотренным условиями извещения.</w:t>
            </w:r>
          </w:p>
          <w:p w14:paraId="4C1F3F2D" w14:textId="6AB6CE9D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 установления факта подачи одним участником процедуры отбора исполнителей (поставщиков, подрядчиков) путем запроса котировок 2 (двух) и/или более предложений, второе и/или последующие предложения такого участника отклоняются, как несоответствующие требованиям извещения на оказание услуг (поставку товара, выполнение работ).</w:t>
            </w:r>
          </w:p>
          <w:p w14:paraId="65C76BF9" w14:textId="7E93CA01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Прием предложений прекращается в день и время, указанные в извещении на оказание услуг (поставку товара, выполнение работ). </w:t>
            </w:r>
          </w:p>
          <w:p w14:paraId="2E862C5D" w14:textId="165E4BC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Предложения, поданные после дня окончания срока подачи предложений, указанного в извещении, не рассматриваются.</w:t>
            </w:r>
          </w:p>
          <w:p w14:paraId="6C60BDC1" w14:textId="0CC2883F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 рассмотрения и оценки предложений, подведение итогов процедуры отбора исполнителей (поставщиков, подрядчиков) путем запроса котировок не может превышать 1 (один) рабочий день со дня окончания срока подачи предложений.</w:t>
            </w:r>
          </w:p>
          <w:p w14:paraId="565C8A60" w14:textId="7D8CF56C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Рассмотрение и оценка предложений участников процедуры отбора исполнителей (поставщиков, подрядчиков) путем запроса котировок осуществляется комиссией по осуществлению закупок.</w:t>
            </w:r>
          </w:p>
          <w:p w14:paraId="3735690E" w14:textId="4900C12F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 рассмотрении и оценке предложений участников процедуры отбора исполнителей (поставщиков, подрядчиков) путем запроса котировок, предложение участника процедуры отбора исполнителей (поставщиков, подрядчиков) путем запроса котировок отклоняется, если:</w:t>
            </w:r>
          </w:p>
          <w:p w14:paraId="170C124F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участник процедуры отбора исполнителей (поставщиков, подрядчиков) путем запроса котировок не соответствует требованиям, установленным п. 6.1 настоящего Положения, а также иным дополнительно установленным в извещении требованиям из п. 6.2 настоящего Положения;</w:t>
            </w:r>
          </w:p>
          <w:p w14:paraId="45271A78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предложение участника процедуры отбора исполнителей (поставщиков, подрядчиков) путем запроса котировок не соответствует требованиям, установленным в извещении на оказание услуг (поставку товаров, выполнение работ); </w:t>
            </w:r>
          </w:p>
          <w:p w14:paraId="082F4929" w14:textId="77777777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предложенная цена услуги (товаров, работ) участником процедуры отбора исполнителей (поставщиков, подрядчиков) путем запроса котировок превышает максимальную цену, установленную в извещении на оказание услуг (поставку товаров, выполнение работ).</w:t>
            </w:r>
          </w:p>
          <w:p w14:paraId="19165C06" w14:textId="5333ACE3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Договор заключается с участником процедуры отбора исполнителей (поставщиков, подрядчиков) путем запроса котировок, предложившим наиболее низкую цену на требуемые услуги (товары, работы). В случае если наиболее низкая цена на требуемые услуги (товары, работы) была предложена несколькими участниками процедуры отбора исполнителей (поставщиков, подрядчиков) путем запроса котировок, договор заключается с участником, предложение которого поступило ранее других предложений Заказчику.</w:t>
            </w:r>
          </w:p>
          <w:p w14:paraId="09D51984" w14:textId="33FF4D8C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итогам рассмотрения и оценки предложений участников процедуры отбора исполнителей (поставщиков, подрядчиков) путем запроса котировок комиссией по осуществлению закупок составляется протокол рассмотрения и оценки предложений участников процедуры отбора исполнителей (поставщиков, подрядчиков) путем запроса котировок.</w:t>
            </w:r>
          </w:p>
          <w:p w14:paraId="4F408D6E" w14:textId="7EED82D0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Договор на оказание услуг (поставку товаров, выполнение работ) может быть подписан с исполнителем (поставщиком, подрядчиком), выбранным по результатам отбора исполнителей (поставщиков, подрядчиков) путем запроса котировок, в течение 3 (трёх) рабочих дней с момента составления протокола рассмотрения и оценки предложений участников процедуры отбора исполнителей (поставщиков, подрядчиков) путем запроса котировок.</w:t>
            </w:r>
          </w:p>
          <w:p w14:paraId="7A7EA2CD" w14:textId="6C4383A0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случае, если предложение только от одного участника процедуры отбора исполнителей (поставщиков, подрядчиков) путем запроса котировок, удовлетворяет требованиям извещения, процедура отбора исполнителей (поставщиков, подрядчиков) путем запроса котировок признается несостоявшейся, и договор может быть заключен с таким участником процедуры отбора исполнителей (поставщиков, подрядчиков). </w:t>
            </w:r>
          </w:p>
          <w:p w14:paraId="48916CB6" w14:textId="0013C109" w:rsidR="00140629" w:rsidRPr="00D913C2" w:rsidRDefault="00140629" w:rsidP="00140629">
            <w:pPr>
              <w:spacing w:after="0" w:line="240" w:lineRule="auto"/>
              <w:ind w:right="14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случае, если по результатам рассмотрения и оценки предложений отклонены все поданные предложения или не было подано ни одного предложения, процедура отбора исполнителей (поставщиков, подрядчиков) путем запроса котировок признается несостоявшейся, о чем делается соответствующая запись в протоколе рассмотрения и оценки предложений участников процедуры отбора </w:t>
            </w:r>
            <w:r w:rsidRPr="00D913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исполнителей (поставщиков, подрядчиков) путем запроса котировок, а процедура отбора исполнителей (поставщиков, подрядчиков) путем запроса котировок на оказание услуг (поставку товаров, выполнение работ) проводится повторно, или заключается договор с единственным поставщиком.</w:t>
            </w:r>
          </w:p>
        </w:tc>
        <w:tc>
          <w:tcPr>
            <w:tcW w:w="1059" w:type="dxa"/>
            <w:gridSpan w:val="3"/>
            <w:vAlign w:val="center"/>
          </w:tcPr>
          <w:p w14:paraId="0E045CB5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2" w:type="dxa"/>
            <w:vAlign w:val="center"/>
          </w:tcPr>
          <w:p w14:paraId="58655662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04" w:type="dxa"/>
            <w:gridSpan w:val="58"/>
            <w:vAlign w:val="center"/>
          </w:tcPr>
          <w:p w14:paraId="42AFC425" w14:textId="77777777" w:rsidR="003946F3" w:rsidRPr="00D913C2" w:rsidRDefault="003946F3" w:rsidP="00E2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9689889" w14:textId="77777777" w:rsidR="00235232" w:rsidRPr="00D913C2" w:rsidRDefault="002352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35232" w:rsidRPr="00D91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13B84"/>
    <w:multiLevelType w:val="hybridMultilevel"/>
    <w:tmpl w:val="DD9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19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72"/>
    <w:rsid w:val="000279B5"/>
    <w:rsid w:val="00030272"/>
    <w:rsid w:val="000352AB"/>
    <w:rsid w:val="00050DD5"/>
    <w:rsid w:val="000D12A1"/>
    <w:rsid w:val="0012283E"/>
    <w:rsid w:val="00140629"/>
    <w:rsid w:val="00163A6D"/>
    <w:rsid w:val="001E35B4"/>
    <w:rsid w:val="00235232"/>
    <w:rsid w:val="00251112"/>
    <w:rsid w:val="002B3307"/>
    <w:rsid w:val="00347881"/>
    <w:rsid w:val="00347EC4"/>
    <w:rsid w:val="003946F3"/>
    <w:rsid w:val="003B184E"/>
    <w:rsid w:val="003C3F13"/>
    <w:rsid w:val="003F0236"/>
    <w:rsid w:val="00421355"/>
    <w:rsid w:val="004D444E"/>
    <w:rsid w:val="004F6170"/>
    <w:rsid w:val="00533AB1"/>
    <w:rsid w:val="005B2413"/>
    <w:rsid w:val="005B5780"/>
    <w:rsid w:val="005C485B"/>
    <w:rsid w:val="005F1762"/>
    <w:rsid w:val="00680A29"/>
    <w:rsid w:val="006E7E3A"/>
    <w:rsid w:val="00757375"/>
    <w:rsid w:val="007D6381"/>
    <w:rsid w:val="008261DF"/>
    <w:rsid w:val="008332CB"/>
    <w:rsid w:val="0083335D"/>
    <w:rsid w:val="00896ABE"/>
    <w:rsid w:val="009230D7"/>
    <w:rsid w:val="0099410F"/>
    <w:rsid w:val="009B3FD1"/>
    <w:rsid w:val="009D31D9"/>
    <w:rsid w:val="009E0413"/>
    <w:rsid w:val="00A41A1D"/>
    <w:rsid w:val="00B174E3"/>
    <w:rsid w:val="00B35B0A"/>
    <w:rsid w:val="00BF4C43"/>
    <w:rsid w:val="00C07B0F"/>
    <w:rsid w:val="00C55426"/>
    <w:rsid w:val="00CB1697"/>
    <w:rsid w:val="00CC5EAD"/>
    <w:rsid w:val="00CF0364"/>
    <w:rsid w:val="00CF49E4"/>
    <w:rsid w:val="00D01A89"/>
    <w:rsid w:val="00D1323F"/>
    <w:rsid w:val="00D23E60"/>
    <w:rsid w:val="00D34789"/>
    <w:rsid w:val="00D422F3"/>
    <w:rsid w:val="00D913C2"/>
    <w:rsid w:val="00DB35C3"/>
    <w:rsid w:val="00DE746B"/>
    <w:rsid w:val="00E21870"/>
    <w:rsid w:val="00E70A2F"/>
    <w:rsid w:val="00EB7CCF"/>
    <w:rsid w:val="00EC206C"/>
    <w:rsid w:val="00F25926"/>
    <w:rsid w:val="00F27F63"/>
    <w:rsid w:val="00F46BAF"/>
    <w:rsid w:val="00F47877"/>
    <w:rsid w:val="00FB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78B6"/>
  <w15:chartTrackingRefBased/>
  <w15:docId w15:val="{6946768E-11E8-45E0-B47D-F034B8DA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21870"/>
  </w:style>
  <w:style w:type="paragraph" w:customStyle="1" w:styleId="msonormal0">
    <w:name w:val="msonormal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Подзаголовок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 объекта1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2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8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3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2509</Words>
  <Characters>14304</Characters>
  <Application>Microsoft Office Word</Application>
  <DocSecurity>0</DocSecurity>
  <Lines>119</Lines>
  <Paragraphs>33</Paragraphs>
  <ScaleCrop>false</ScaleCrop>
  <Company/>
  <LinksUpToDate>false</LinksUpToDate>
  <CharactersWithSpaces>16780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dcterms:created xsi:type="dcterms:W3CDTF">2025-06-17T02:02:00Z</dcterms:created>
  <dcterms:modified xsi:type="dcterms:W3CDTF">2025-12-22T05:51:00Z</dcterms:modified>
</cp:coreProperties>
</file>